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ADD29E2" w:rsidR="007128D3" w:rsidRPr="00A71905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71905" w:rsidRPr="00A71905">
        <w:rPr>
          <w:b/>
          <w:bCs/>
        </w:rPr>
        <w:t>JPÚ – nedokončené scelovací řízení a upřesnění přídělu v k.ú. Plaveč</w:t>
      </w:r>
    </w:p>
    <w:p w14:paraId="2DC65BD5" w14:textId="0F7E590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1905">
        <w:t xml:space="preserve">nadlimitní </w:t>
      </w:r>
      <w:r w:rsidR="00F35B3A" w:rsidRPr="00F35B3A">
        <w:t xml:space="preserve">veřejná zakázka na </w:t>
      </w:r>
      <w:r w:rsidR="00A71905">
        <w:t>služby</w:t>
      </w:r>
      <w:r w:rsidR="00F35B3A" w:rsidRPr="00F35B3A">
        <w:t xml:space="preserve"> zadávaná v</w:t>
      </w:r>
      <w:r w:rsidR="00A71905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861622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1905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428938">
    <w:abstractNumId w:val="3"/>
  </w:num>
  <w:num w:numId="2" w16cid:durableId="54663334">
    <w:abstractNumId w:val="4"/>
  </w:num>
  <w:num w:numId="3" w16cid:durableId="1069424041">
    <w:abstractNumId w:val="2"/>
  </w:num>
  <w:num w:numId="4" w16cid:durableId="454568429">
    <w:abstractNumId w:val="1"/>
  </w:num>
  <w:num w:numId="5" w16cid:durableId="12028639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1C1E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66C9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45BA9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05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2025-08-28T09:55:00Z</dcterms:created>
  <dcterms:modified xsi:type="dcterms:W3CDTF">2025-08-28T09:56:00Z</dcterms:modified>
</cp:coreProperties>
</file>